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1" w:rsidRDefault="001D7741" w:rsidP="009E36D3">
      <w:pPr>
        <w:pStyle w:val="Nadpis1"/>
      </w:pPr>
      <w:bookmarkStart w:id="0" w:name="_GoBack"/>
      <w:bookmarkEnd w:id="0"/>
      <w:r>
        <w:t>Souborná specializační zkouška (DVU/SSZU, KMU/SSZU, KDU/SSZU)</w:t>
      </w:r>
    </w:p>
    <w:p w:rsidR="001D7741" w:rsidRDefault="001D7741" w:rsidP="009E36D3">
      <w:pPr>
        <w:pStyle w:val="Nadpis1"/>
      </w:pPr>
    </w:p>
    <w:p w:rsidR="001D7741" w:rsidRDefault="001D7741" w:rsidP="00875B74">
      <w:r>
        <w:t>Zápis tohoto předmětu je nepovinně volitelný. Předpokládá se však, že student, jenž chce dál pokračovat v navazujícím magisterském studiu, úspěšně absolvuje tuto volitelnou zkoušku v oboru, na který se chce v navazujícím magisterském studiu specializovat.</w:t>
      </w:r>
    </w:p>
    <w:p w:rsidR="001D7741" w:rsidRDefault="001D7741" w:rsidP="00875B74">
      <w:pPr>
        <w:rPr>
          <w:b/>
          <w:u w:val="single"/>
        </w:rPr>
      </w:pPr>
    </w:p>
    <w:p w:rsidR="00875B74" w:rsidRDefault="00875B74" w:rsidP="00875B74">
      <w:pPr>
        <w:rPr>
          <w:b/>
          <w:u w:val="single"/>
        </w:rPr>
      </w:pPr>
    </w:p>
    <w:p w:rsidR="001D7741" w:rsidRPr="00C834E6" w:rsidRDefault="001D7741" w:rsidP="00875B74">
      <w:pPr>
        <w:rPr>
          <w:b/>
          <w:u w:val="single"/>
        </w:rPr>
      </w:pPr>
      <w:r>
        <w:rPr>
          <w:b/>
          <w:u w:val="single"/>
        </w:rPr>
        <w:t>Souborná specializační zkouška z m</w:t>
      </w:r>
      <w:r w:rsidRPr="00C834E6">
        <w:rPr>
          <w:b/>
          <w:u w:val="single"/>
        </w:rPr>
        <w:t>uzikologie (hudební psychologie, dějiny a teorie NAH, dějiny české hudby)</w:t>
      </w:r>
    </w:p>
    <w:p w:rsidR="001D7741" w:rsidRDefault="001D7741" w:rsidP="001D7741">
      <w:pPr>
        <w:rPr>
          <w:u w:val="single"/>
        </w:rPr>
      </w:pPr>
    </w:p>
    <w:p w:rsidR="001D7741" w:rsidRPr="00875B74" w:rsidRDefault="001D7741" w:rsidP="001D7741">
      <w:pPr>
        <w:pStyle w:val="Nadpis1"/>
        <w:numPr>
          <w:ilvl w:val="0"/>
          <w:numId w:val="1"/>
        </w:numPr>
        <w:rPr>
          <w:b w:val="0"/>
          <w:bCs w:val="0"/>
        </w:rPr>
      </w:pPr>
      <w:r w:rsidRPr="00875B74">
        <w:rPr>
          <w:b w:val="0"/>
          <w:bCs w:val="0"/>
        </w:rPr>
        <w:t>Předmět, mezioborové vazby a metody hudební psychologie.</w:t>
      </w:r>
    </w:p>
    <w:p w:rsidR="001D7741" w:rsidRPr="00875B74" w:rsidRDefault="001D7741" w:rsidP="001D7741">
      <w:pPr>
        <w:pStyle w:val="Nadpis1"/>
        <w:numPr>
          <w:ilvl w:val="0"/>
          <w:numId w:val="1"/>
        </w:numPr>
        <w:rPr>
          <w:b w:val="0"/>
          <w:bCs w:val="0"/>
        </w:rPr>
      </w:pPr>
      <w:r w:rsidRPr="00875B74">
        <w:rPr>
          <w:b w:val="0"/>
        </w:rPr>
        <w:t>Vývoj hudebnosti a metody jejího zjišťování (testy hudebních schopností).</w:t>
      </w:r>
    </w:p>
    <w:p w:rsidR="001D7741" w:rsidRPr="00875B74" w:rsidRDefault="001D7741" w:rsidP="001D7741">
      <w:pPr>
        <w:pStyle w:val="Nadpis1"/>
        <w:numPr>
          <w:ilvl w:val="0"/>
          <w:numId w:val="1"/>
        </w:numPr>
        <w:rPr>
          <w:b w:val="0"/>
          <w:bCs w:val="0"/>
        </w:rPr>
      </w:pPr>
      <w:r w:rsidRPr="00875B74">
        <w:rPr>
          <w:b w:val="0"/>
        </w:rPr>
        <w:t>Muzikoterapie.</w:t>
      </w:r>
    </w:p>
    <w:p w:rsidR="001D7741" w:rsidRPr="00C834E6" w:rsidRDefault="001D7741" w:rsidP="001D7741">
      <w:pPr>
        <w:pStyle w:val="Nadpis1"/>
        <w:numPr>
          <w:ilvl w:val="0"/>
          <w:numId w:val="1"/>
        </w:numPr>
        <w:rPr>
          <w:b w:val="0"/>
          <w:bCs w:val="0"/>
          <w:sz w:val="22"/>
        </w:rPr>
      </w:pPr>
      <w:r w:rsidRPr="00024D2B">
        <w:rPr>
          <w:b w:val="0"/>
        </w:rPr>
        <w:t>Polarizace artificiální hudba/</w:t>
      </w:r>
      <w:proofErr w:type="spellStart"/>
      <w:r w:rsidRPr="00024D2B">
        <w:rPr>
          <w:b w:val="0"/>
        </w:rPr>
        <w:t>nonartificiální</w:t>
      </w:r>
      <w:proofErr w:type="spellEnd"/>
      <w:r w:rsidRPr="00024D2B">
        <w:rPr>
          <w:b w:val="0"/>
        </w:rPr>
        <w:t xml:space="preserve"> hudba, vývoj této polarizace (další polarizační koncepce), hlavní rysy obou sfér, terminologická problematika. Stratifikace sféry </w:t>
      </w:r>
      <w:proofErr w:type="spellStart"/>
      <w:r w:rsidRPr="00024D2B">
        <w:rPr>
          <w:b w:val="0"/>
        </w:rPr>
        <w:t>nonartificiální</w:t>
      </w:r>
      <w:proofErr w:type="spellEnd"/>
      <w:r w:rsidRPr="00024D2B">
        <w:rPr>
          <w:b w:val="0"/>
        </w:rPr>
        <w:t xml:space="preserve"> hudby (</w:t>
      </w:r>
      <w:proofErr w:type="spellStart"/>
      <w:r w:rsidRPr="00024D2B">
        <w:rPr>
          <w:b w:val="0"/>
        </w:rPr>
        <w:t>subsféry</w:t>
      </w:r>
      <w:proofErr w:type="spellEnd"/>
      <w:r w:rsidRPr="00024D2B">
        <w:rPr>
          <w:b w:val="0"/>
        </w:rPr>
        <w:t>, další členění, zejména hlubší členění hudby jazzového okruhu).</w:t>
      </w:r>
    </w:p>
    <w:p w:rsidR="001D7741" w:rsidRPr="00C834E6" w:rsidRDefault="001D7741" w:rsidP="001D7741">
      <w:pPr>
        <w:pStyle w:val="Nadpis1"/>
        <w:numPr>
          <w:ilvl w:val="0"/>
          <w:numId w:val="1"/>
        </w:numPr>
        <w:rPr>
          <w:b w:val="0"/>
          <w:bCs w:val="0"/>
          <w:sz w:val="22"/>
        </w:rPr>
      </w:pPr>
      <w:r w:rsidRPr="00C834E6">
        <w:rPr>
          <w:b w:val="0"/>
        </w:rPr>
        <w:t xml:space="preserve">Afroamerický hudební folklór (charakteristika a členění kořenů hudby jazzového okruhu) a jazz. Jazz jakožto vývojová páteř moderní populární hudby, periodizace a historiografický přehled (jednotlivé styly, osobnosti a soubory, výčet hudebně charakteristických rysů). </w:t>
      </w:r>
    </w:p>
    <w:p w:rsidR="001D7741" w:rsidRPr="00C834E6" w:rsidRDefault="001D7741" w:rsidP="001D7741">
      <w:pPr>
        <w:pStyle w:val="Nadpis1"/>
        <w:numPr>
          <w:ilvl w:val="0"/>
          <w:numId w:val="1"/>
        </w:numPr>
        <w:rPr>
          <w:b w:val="0"/>
          <w:bCs w:val="0"/>
          <w:sz w:val="22"/>
        </w:rPr>
      </w:pPr>
      <w:r w:rsidRPr="00C834E6">
        <w:rPr>
          <w:b w:val="0"/>
        </w:rPr>
        <w:t xml:space="preserve">Autenticita jako klíčová estetická kategorie populární hudby (srovnání existujících teoretických koncepcí – </w:t>
      </w:r>
      <w:proofErr w:type="spellStart"/>
      <w:r w:rsidRPr="00C834E6">
        <w:rPr>
          <w:b w:val="0"/>
        </w:rPr>
        <w:t>Moore</w:t>
      </w:r>
      <w:proofErr w:type="spellEnd"/>
      <w:r w:rsidRPr="00C834E6">
        <w:rPr>
          <w:b w:val="0"/>
        </w:rPr>
        <w:t xml:space="preserve">, </w:t>
      </w:r>
      <w:proofErr w:type="spellStart"/>
      <w:r w:rsidRPr="00C834E6">
        <w:rPr>
          <w:b w:val="0"/>
        </w:rPr>
        <w:t>Frith</w:t>
      </w:r>
      <w:proofErr w:type="spellEnd"/>
      <w:r w:rsidRPr="00C834E6">
        <w:rPr>
          <w:b w:val="0"/>
        </w:rPr>
        <w:t xml:space="preserve"> aj., problematika hodnocení uměleckých projevů rocku a popu na základě stylově žánrové příslušnosti děl či kulturní/subkulturní identity tvůrců, pop music jako politický fenomén, „rocková ideologie“ apod.)</w:t>
      </w:r>
      <w:r>
        <w:rPr>
          <w:b w:val="0"/>
        </w:rPr>
        <w:t>.</w:t>
      </w:r>
      <w:r w:rsidRPr="00C834E6">
        <w:rPr>
          <w:b w:val="0"/>
        </w:rPr>
        <w:t xml:space="preserve"> </w:t>
      </w:r>
    </w:p>
    <w:p w:rsidR="001D7741" w:rsidRPr="00024D2B" w:rsidRDefault="001D7741" w:rsidP="001D7741">
      <w:pPr>
        <w:pStyle w:val="Nadpis1"/>
        <w:numPr>
          <w:ilvl w:val="0"/>
          <w:numId w:val="1"/>
        </w:numPr>
        <w:rPr>
          <w:b w:val="0"/>
          <w:bCs w:val="0"/>
          <w:sz w:val="22"/>
        </w:rPr>
      </w:pPr>
      <w:r w:rsidRPr="00024D2B">
        <w:rPr>
          <w:b w:val="0"/>
        </w:rPr>
        <w:t>Bedřich Smetana a cesta k otevření Národního divadla</w:t>
      </w:r>
      <w:r>
        <w:rPr>
          <w:b w:val="0"/>
        </w:rPr>
        <w:t>.</w:t>
      </w:r>
    </w:p>
    <w:p w:rsidR="001D7741" w:rsidRPr="00024D2B" w:rsidRDefault="001D7741" w:rsidP="001D7741">
      <w:pPr>
        <w:pStyle w:val="Nadpis1"/>
        <w:numPr>
          <w:ilvl w:val="0"/>
          <w:numId w:val="1"/>
        </w:numPr>
        <w:rPr>
          <w:b w:val="0"/>
          <w:bCs w:val="0"/>
          <w:sz w:val="22"/>
        </w:rPr>
      </w:pPr>
      <w:r w:rsidRPr="00024D2B">
        <w:rPr>
          <w:b w:val="0"/>
        </w:rPr>
        <w:t>Antonín Dvořák a mezinárodní věhlas české hudby 19. století.</w:t>
      </w:r>
    </w:p>
    <w:p w:rsidR="001D7741" w:rsidRPr="00024D2B" w:rsidRDefault="001D7741" w:rsidP="001D7741">
      <w:pPr>
        <w:pStyle w:val="Nadpis1"/>
        <w:numPr>
          <w:ilvl w:val="0"/>
          <w:numId w:val="1"/>
        </w:numPr>
        <w:rPr>
          <w:b w:val="0"/>
          <w:bCs w:val="0"/>
          <w:sz w:val="22"/>
        </w:rPr>
      </w:pPr>
      <w:r w:rsidRPr="00024D2B">
        <w:rPr>
          <w:b w:val="0"/>
        </w:rPr>
        <w:t>Inspirační zdroje Leoše Janáčka (folklor, verismus, impresionismus, rusofilství, pozoruhodné osobnosti v životě L. Janáčka)</w:t>
      </w:r>
      <w:r>
        <w:rPr>
          <w:b w:val="0"/>
        </w:rPr>
        <w:t>.</w:t>
      </w:r>
    </w:p>
    <w:p w:rsidR="001D7741" w:rsidRDefault="001D7741" w:rsidP="001D7741">
      <w:pPr>
        <w:pStyle w:val="Nadpis1"/>
        <w:numPr>
          <w:ilvl w:val="0"/>
          <w:numId w:val="1"/>
        </w:numPr>
        <w:rPr>
          <w:b w:val="0"/>
        </w:rPr>
      </w:pPr>
      <w:r w:rsidRPr="00024D2B">
        <w:rPr>
          <w:b w:val="0"/>
        </w:rPr>
        <w:t>Meziválečná avantgarda a tvorba Bohuslava Martinů</w:t>
      </w:r>
      <w:r>
        <w:rPr>
          <w:b w:val="0"/>
        </w:rPr>
        <w:t>.</w:t>
      </w:r>
    </w:p>
    <w:p w:rsidR="001D7741" w:rsidRDefault="001D7741" w:rsidP="001D7741"/>
    <w:p w:rsidR="001D7741" w:rsidRPr="001D7741" w:rsidRDefault="001D7741" w:rsidP="001D7741">
      <w:r>
        <w:rPr>
          <w:b/>
          <w:u w:val="single"/>
        </w:rPr>
        <w:t>Souborná specializační zkouška z d</w:t>
      </w:r>
      <w:r w:rsidRPr="00C834E6">
        <w:rPr>
          <w:b/>
          <w:u w:val="single"/>
        </w:rPr>
        <w:t>ivadelní a filmov</w:t>
      </w:r>
      <w:r>
        <w:rPr>
          <w:b/>
          <w:u w:val="single"/>
        </w:rPr>
        <w:t>é</w:t>
      </w:r>
      <w:r w:rsidRPr="00C834E6">
        <w:rPr>
          <w:b/>
          <w:u w:val="single"/>
        </w:rPr>
        <w:t xml:space="preserve"> věd</w:t>
      </w:r>
      <w:r>
        <w:rPr>
          <w:b/>
          <w:u w:val="single"/>
        </w:rPr>
        <w:t>y</w:t>
      </w:r>
    </w:p>
    <w:p w:rsidR="001D7741" w:rsidRDefault="001D7741" w:rsidP="001D7741">
      <w:pPr>
        <w:jc w:val="both"/>
      </w:pPr>
    </w:p>
    <w:p w:rsidR="001D7741" w:rsidRDefault="001D7741" w:rsidP="001D7741">
      <w:pPr>
        <w:jc w:val="both"/>
      </w:pPr>
      <w:r>
        <w:t>Uchazeč předloží podle volby oboru (divadelní věda nebo filmová věda) zkušební komisi seznam:</w:t>
      </w:r>
    </w:p>
    <w:p w:rsidR="001D7741" w:rsidRDefault="001D7741" w:rsidP="001D7741">
      <w:pPr>
        <w:jc w:val="both"/>
      </w:pPr>
    </w:p>
    <w:p w:rsidR="001D7741" w:rsidRDefault="001D7741" w:rsidP="001D7741">
      <w:pPr>
        <w:jc w:val="both"/>
      </w:pPr>
      <w:r>
        <w:t>10 zhlédnutých divadelních inscenací (DV), nebo</w:t>
      </w:r>
    </w:p>
    <w:p w:rsidR="001D7741" w:rsidRDefault="001D7741" w:rsidP="001D7741">
      <w:pPr>
        <w:jc w:val="both"/>
      </w:pPr>
      <w:r>
        <w:t>10 zhlédnutých filmů české a světové kinematografie (FV).</w:t>
      </w:r>
    </w:p>
    <w:p w:rsidR="001D7741" w:rsidRDefault="001D7741" w:rsidP="001D7741">
      <w:pPr>
        <w:jc w:val="both"/>
      </w:pPr>
      <w:r>
        <w:t>Komise vybere jedno dílo, student provede jeho analýzu a rozšíří ji o znalost kontextu tvorby příslušného režiséra, divadelního souboru, národní kinematografie.</w:t>
      </w:r>
    </w:p>
    <w:p w:rsidR="001D7741" w:rsidRPr="00152121" w:rsidRDefault="001D7741" w:rsidP="001D7741"/>
    <w:p w:rsidR="001D7741" w:rsidRDefault="001D7741" w:rsidP="001D7741">
      <w:pPr>
        <w:rPr>
          <w:b/>
          <w:u w:val="single"/>
        </w:rPr>
      </w:pPr>
    </w:p>
    <w:p w:rsidR="001D7741" w:rsidRPr="00C834E6" w:rsidRDefault="001D7741" w:rsidP="001D7741">
      <w:pPr>
        <w:rPr>
          <w:b/>
          <w:u w:val="single"/>
        </w:rPr>
      </w:pPr>
      <w:r>
        <w:rPr>
          <w:b/>
          <w:u w:val="single"/>
        </w:rPr>
        <w:t xml:space="preserve">Souborná specializační </w:t>
      </w:r>
      <w:proofErr w:type="gramStart"/>
      <w:r>
        <w:rPr>
          <w:b/>
          <w:u w:val="single"/>
        </w:rPr>
        <w:t>zkouška  z v</w:t>
      </w:r>
      <w:r w:rsidRPr="00C834E6">
        <w:rPr>
          <w:b/>
          <w:u w:val="single"/>
        </w:rPr>
        <w:t>ýtvarné</w:t>
      </w:r>
      <w:r>
        <w:rPr>
          <w:b/>
          <w:u w:val="single"/>
        </w:rPr>
        <w:t>ho</w:t>
      </w:r>
      <w:proofErr w:type="gramEnd"/>
      <w:r w:rsidRPr="00C834E6">
        <w:rPr>
          <w:b/>
          <w:u w:val="single"/>
        </w:rPr>
        <w:t xml:space="preserve"> umění</w:t>
      </w:r>
    </w:p>
    <w:p w:rsidR="001D7741" w:rsidRPr="00C834E6" w:rsidRDefault="001D7741" w:rsidP="001D7741">
      <w:pPr>
        <w:rPr>
          <w:b/>
          <w:u w:val="single"/>
        </w:rPr>
      </w:pPr>
    </w:p>
    <w:p w:rsidR="001D7741" w:rsidRPr="00152121" w:rsidRDefault="001D7741" w:rsidP="001D7741">
      <w:r w:rsidRPr="00152121">
        <w:t>1.  Románské umění v Čechách a na Moravě</w:t>
      </w:r>
      <w:r>
        <w:t>.</w:t>
      </w:r>
    </w:p>
    <w:p w:rsidR="001D7741" w:rsidRPr="00152121" w:rsidRDefault="001D7741" w:rsidP="001D7741">
      <w:r w:rsidRPr="00152121">
        <w:t>2.  Pozdně gotické a renesanční sochařství a malířství v Čechách a na Moravě</w:t>
      </w:r>
      <w:r>
        <w:t>.</w:t>
      </w:r>
    </w:p>
    <w:p w:rsidR="001D7741" w:rsidRPr="00152121" w:rsidRDefault="001D7741" w:rsidP="001D7741">
      <w:r w:rsidRPr="00152121">
        <w:t>3.  Architektura a sochařství renesance a manýrismu v</w:t>
      </w:r>
      <w:r>
        <w:t> </w:t>
      </w:r>
      <w:r w:rsidRPr="00152121">
        <w:t>Itálii</w:t>
      </w:r>
      <w:r>
        <w:t>.</w:t>
      </w:r>
    </w:p>
    <w:p w:rsidR="001D7741" w:rsidRPr="00152121" w:rsidRDefault="001D7741" w:rsidP="001D7741">
      <w:r w:rsidRPr="00152121">
        <w:t>4.  Olomoucké baroko – sochařství a umělecké řemeslo</w:t>
      </w:r>
      <w:r>
        <w:t>.</w:t>
      </w:r>
    </w:p>
    <w:p w:rsidR="001D7741" w:rsidRPr="00152121" w:rsidRDefault="001D7741" w:rsidP="001D7741">
      <w:r w:rsidRPr="00152121">
        <w:t xml:space="preserve">5.  </w:t>
      </w:r>
      <w:r>
        <w:t>Architektura 20. století ve světě.</w:t>
      </w:r>
    </w:p>
    <w:p w:rsidR="001D7741" w:rsidRDefault="001D7741" w:rsidP="001D7741">
      <w:r w:rsidRPr="00152121">
        <w:lastRenderedPageBreak/>
        <w:t xml:space="preserve">6.  Umění v současném světě – </w:t>
      </w:r>
      <w:r>
        <w:t xml:space="preserve">student si zvolí dílo jednoho umělce z přednesených témat </w:t>
      </w:r>
      <w:r w:rsidRPr="00152121">
        <w:t>podle vlastní volby</w:t>
      </w:r>
      <w:r>
        <w:t xml:space="preserve"> a na základě poznámek z přednášky a s pomocí obrazového </w:t>
      </w:r>
      <w:r>
        <w:tab/>
        <w:t>materiálu, který bude mít u komise k dispozici, je vyloží.</w:t>
      </w:r>
      <w:r w:rsidRPr="00152121">
        <w:t xml:space="preserve"> </w:t>
      </w:r>
    </w:p>
    <w:p w:rsidR="001D7741" w:rsidRDefault="001D7741" w:rsidP="001D7741">
      <w:r w:rsidRPr="00152121">
        <w:t xml:space="preserve">7.  Giorgio </w:t>
      </w:r>
      <w:proofErr w:type="spellStart"/>
      <w:r w:rsidRPr="00152121">
        <w:t>Vasari</w:t>
      </w:r>
      <w:proofErr w:type="spellEnd"/>
      <w:r w:rsidRPr="00152121">
        <w:t xml:space="preserve">, Životy nejvýznačnějších malířů, sochařů a architektů I., II., </w:t>
      </w:r>
      <w:r>
        <w:t>přeložil</w:t>
      </w:r>
    </w:p>
    <w:p w:rsidR="001D7741" w:rsidRPr="00152121" w:rsidRDefault="001D7741" w:rsidP="001D7741">
      <w:proofErr w:type="spellStart"/>
      <w:proofErr w:type="gramStart"/>
      <w:r w:rsidRPr="00152121">
        <w:t>P.</w:t>
      </w:r>
      <w:r>
        <w:t>Preiss</w:t>
      </w:r>
      <w:proofErr w:type="spellEnd"/>
      <w:proofErr w:type="gramEnd"/>
      <w:r>
        <w:t xml:space="preserve">, </w:t>
      </w:r>
      <w:r w:rsidRPr="00152121">
        <w:t>ve skutečnosti J. Vladislav</w:t>
      </w:r>
      <w:r>
        <w:t>,</w:t>
      </w:r>
      <w:r w:rsidRPr="00152121">
        <w:t xml:space="preserve"> Praha 1976 – 1977; </w:t>
      </w:r>
      <w:r>
        <w:t xml:space="preserve">Praha 1998, </w:t>
      </w:r>
      <w:r w:rsidRPr="00152121">
        <w:t>přeložil J. Vladislav.</w:t>
      </w:r>
      <w:r>
        <w:t xml:space="preserve"> Detailní znalost knihy, schopnost o ní diskutovat.</w:t>
      </w:r>
    </w:p>
    <w:p w:rsidR="001D7741" w:rsidRPr="00152121" w:rsidRDefault="001D7741" w:rsidP="001D7741">
      <w:r w:rsidRPr="00152121">
        <w:t xml:space="preserve">8.  Erwin </w:t>
      </w:r>
      <w:proofErr w:type="spellStart"/>
      <w:r w:rsidRPr="00152121">
        <w:t>Panofsky</w:t>
      </w:r>
      <w:proofErr w:type="spellEnd"/>
      <w:r w:rsidRPr="00152121">
        <w:t>, Význam ve výtvarném umění, přeložil L. Konečný, Praha 1981.</w:t>
      </w:r>
      <w:r>
        <w:t xml:space="preserve"> Detailní znalost knihy, schopnost o ní diskutovat.</w:t>
      </w:r>
    </w:p>
    <w:p w:rsidR="001D7741" w:rsidRPr="00152121" w:rsidRDefault="001D7741" w:rsidP="001D7741">
      <w:r w:rsidRPr="00152121">
        <w:t xml:space="preserve">9.  Ernst Hans </w:t>
      </w:r>
      <w:proofErr w:type="spellStart"/>
      <w:r w:rsidRPr="00152121">
        <w:t>Gombrich</w:t>
      </w:r>
      <w:proofErr w:type="spellEnd"/>
      <w:r w:rsidRPr="00152121">
        <w:t>, Umění a iluze: Studie o psychologii obrazového znázorňování.</w:t>
      </w:r>
      <w:r>
        <w:t xml:space="preserve"> </w:t>
      </w:r>
      <w:r w:rsidRPr="00152121">
        <w:t>Přeložila M. Tůmová, Praha 1985.</w:t>
      </w:r>
      <w:r>
        <w:t xml:space="preserve"> Detailní znalost knihy, schopnost o ní diskutovat.</w:t>
      </w:r>
    </w:p>
    <w:p w:rsidR="00B84408" w:rsidRDefault="001D7741" w:rsidP="001D7741">
      <w:r w:rsidRPr="00152121">
        <w:t xml:space="preserve">10. Alois </w:t>
      </w:r>
      <w:proofErr w:type="spellStart"/>
      <w:r w:rsidRPr="00152121">
        <w:t>Riegl</w:t>
      </w:r>
      <w:proofErr w:type="spellEnd"/>
      <w:r w:rsidRPr="00152121">
        <w:t xml:space="preserve">, Moderní památková péče, </w:t>
      </w:r>
      <w:proofErr w:type="spellStart"/>
      <w:r w:rsidRPr="00152121">
        <w:t>ed</w:t>
      </w:r>
      <w:proofErr w:type="spellEnd"/>
      <w:r w:rsidRPr="00152121">
        <w:t>. Ivo Hlobil, Praha 2003.</w:t>
      </w:r>
      <w:r>
        <w:t xml:space="preserve"> Detailní znalost knihy, </w:t>
      </w:r>
      <w:r w:rsidR="00B84408">
        <w:t>schopnost o ní diskutovat.</w:t>
      </w:r>
    </w:p>
    <w:p w:rsidR="003162AC" w:rsidRDefault="003162AC"/>
    <w:sectPr w:rsidR="003162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2E" w:rsidRDefault="00E45E2E">
      <w:r>
        <w:separator/>
      </w:r>
    </w:p>
  </w:endnote>
  <w:endnote w:type="continuationSeparator" w:id="0">
    <w:p w:rsidR="00E45E2E" w:rsidRDefault="00E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8A" w:rsidRDefault="00B844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125C5">
      <w:rPr>
        <w:noProof/>
      </w:rPr>
      <w:t>1</w:t>
    </w:r>
    <w:r>
      <w:fldChar w:fldCharType="end"/>
    </w:r>
  </w:p>
  <w:p w:rsidR="0076308A" w:rsidRDefault="00E45E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2E" w:rsidRDefault="00E45E2E">
      <w:r>
        <w:separator/>
      </w:r>
    </w:p>
  </w:footnote>
  <w:footnote w:type="continuationSeparator" w:id="0">
    <w:p w:rsidR="00E45E2E" w:rsidRDefault="00E4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5BAF"/>
    <w:multiLevelType w:val="hybridMultilevel"/>
    <w:tmpl w:val="13723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1"/>
    <w:rsid w:val="000125C5"/>
    <w:rsid w:val="00161107"/>
    <w:rsid w:val="001D7741"/>
    <w:rsid w:val="003162AC"/>
    <w:rsid w:val="00875B74"/>
    <w:rsid w:val="009E36D3"/>
    <w:rsid w:val="00B84408"/>
    <w:rsid w:val="00E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774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77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D7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7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774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77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D7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7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Uzivatel</cp:lastModifiedBy>
  <cp:revision>2</cp:revision>
  <dcterms:created xsi:type="dcterms:W3CDTF">2016-09-21T08:27:00Z</dcterms:created>
  <dcterms:modified xsi:type="dcterms:W3CDTF">2016-09-21T08:27:00Z</dcterms:modified>
</cp:coreProperties>
</file>